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77" w:rsidRDefault="00300D77" w:rsidP="00C82A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940425" cy="8174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8D8" w:rsidRPr="00EF16C4">
        <w:rPr>
          <w:rFonts w:ascii="Courier New" w:hAnsi="Courier New" w:cs="Courier New"/>
        </w:rPr>
        <w:t xml:space="preserve">  </w:t>
      </w:r>
    </w:p>
    <w:p w:rsidR="00F038D8" w:rsidRPr="00EF16C4" w:rsidRDefault="00F038D8" w:rsidP="00C82A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F16C4">
        <w:rPr>
          <w:rFonts w:ascii="Courier New" w:hAnsi="Courier New" w:cs="Courier New"/>
        </w:rPr>
        <w:t xml:space="preserve"> </w:t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</w:r>
      <w:r w:rsidRPr="00EF16C4">
        <w:rPr>
          <w:rFonts w:ascii="Courier New" w:hAnsi="Courier New" w:cs="Courier New"/>
        </w:rPr>
        <w:tab/>
        <w:t>Г</w:t>
      </w:r>
      <w:r w:rsidRPr="00EF16C4">
        <w:rPr>
          <w:rFonts w:ascii="Courier New" w:hAnsi="Courier New" w:cs="Courier New"/>
        </w:rPr>
        <w:tab/>
        <w:t xml:space="preserve">                                         </w:t>
      </w:r>
    </w:p>
    <w:p w:rsidR="00300D77" w:rsidRDefault="00300D77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00D77" w:rsidRDefault="00300D77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0" w:name="_GoBack"/>
      <w:bookmarkEnd w:id="0"/>
      <w:r w:rsidRPr="00EF16C4">
        <w:rPr>
          <w:rFonts w:ascii="Courier New" w:hAnsi="Courier New" w:cs="Courier New"/>
        </w:rPr>
        <w:t xml:space="preserve">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F16C4">
        <w:rPr>
          <w:rFonts w:ascii="Courier New" w:hAnsi="Courier New" w:cs="Courier New"/>
        </w:rPr>
        <w:lastRenderedPageBreak/>
        <w:t xml:space="preserve">          </w:t>
      </w:r>
    </w:p>
    <w:tbl>
      <w:tblPr>
        <w:tblpPr w:leftFromText="180" w:rightFromText="180" w:vertAnchor="text" w:horzAnchor="margin" w:tblpY="14"/>
        <w:tblW w:w="0" w:type="auto"/>
        <w:tblLook w:val="00A0" w:firstRow="1" w:lastRow="0" w:firstColumn="1" w:lastColumn="0" w:noHBand="0" w:noVBand="0"/>
      </w:tblPr>
      <w:tblGrid>
        <w:gridCol w:w="4832"/>
        <w:gridCol w:w="4739"/>
      </w:tblGrid>
      <w:tr w:rsidR="00300D77" w:rsidRPr="00EF16C4" w:rsidTr="00300D77">
        <w:tc>
          <w:tcPr>
            <w:tcW w:w="4832" w:type="dxa"/>
            <w:tcBorders>
              <w:bottom w:val="nil"/>
            </w:tcBorders>
          </w:tcPr>
          <w:p w:rsidR="00300D77" w:rsidRPr="00EF16C4" w:rsidRDefault="00300D77" w:rsidP="00300D77">
            <w:pPr>
              <w:rPr>
                <w:sz w:val="28"/>
                <w:szCs w:val="28"/>
              </w:rPr>
            </w:pPr>
            <w:r w:rsidRPr="00EF16C4">
              <w:rPr>
                <w:sz w:val="28"/>
                <w:szCs w:val="28"/>
              </w:rPr>
              <w:t>Представитель трудового коллектива</w:t>
            </w:r>
          </w:p>
          <w:p w:rsidR="00300D77" w:rsidRPr="00EF16C4" w:rsidRDefault="00300D77" w:rsidP="00300D77">
            <w:pPr>
              <w:ind w:left="142"/>
              <w:rPr>
                <w:sz w:val="28"/>
                <w:szCs w:val="28"/>
              </w:rPr>
            </w:pPr>
          </w:p>
          <w:p w:rsidR="00300D77" w:rsidRPr="00EF16C4" w:rsidRDefault="00300D77" w:rsidP="00300D7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______Г.Ю. Томилина </w:t>
            </w:r>
          </w:p>
          <w:p w:rsidR="00300D77" w:rsidRPr="00EF16C4" w:rsidRDefault="00300D77" w:rsidP="0030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30.08.2021</w:t>
            </w:r>
          </w:p>
          <w:p w:rsidR="00300D77" w:rsidRPr="00EF16C4" w:rsidRDefault="00300D77" w:rsidP="00300D7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:rsidR="00300D77" w:rsidRPr="00EF16C4" w:rsidRDefault="00300D77" w:rsidP="00300D77">
            <w:pPr>
              <w:rPr>
                <w:sz w:val="28"/>
                <w:szCs w:val="28"/>
              </w:rPr>
            </w:pPr>
            <w:r w:rsidRPr="00EF16C4">
              <w:rPr>
                <w:sz w:val="28"/>
                <w:szCs w:val="28"/>
              </w:rPr>
              <w:t>Заведующий МБДОУ детский сад</w:t>
            </w:r>
          </w:p>
          <w:p w:rsidR="00300D77" w:rsidRPr="00EF16C4" w:rsidRDefault="00300D77" w:rsidP="00300D77">
            <w:pPr>
              <w:rPr>
                <w:sz w:val="28"/>
                <w:szCs w:val="28"/>
              </w:rPr>
            </w:pPr>
            <w:r w:rsidRPr="00EF16C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Солнышко</w:t>
            </w:r>
            <w:r w:rsidRPr="00EF16C4">
              <w:rPr>
                <w:sz w:val="28"/>
                <w:szCs w:val="28"/>
              </w:rPr>
              <w:t>» с.</w:t>
            </w:r>
            <w:r>
              <w:rPr>
                <w:sz w:val="28"/>
                <w:szCs w:val="28"/>
              </w:rPr>
              <w:t xml:space="preserve"> Решетово-Дуброво</w:t>
            </w:r>
          </w:p>
          <w:p w:rsidR="00300D77" w:rsidRDefault="00300D77" w:rsidP="00300D77">
            <w:pPr>
              <w:rPr>
                <w:sz w:val="28"/>
                <w:szCs w:val="28"/>
              </w:rPr>
            </w:pPr>
            <w:r w:rsidRPr="00EF16C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__________ Я.А. Томилина</w:t>
            </w:r>
          </w:p>
          <w:p w:rsidR="00300D77" w:rsidRPr="00EF16C4" w:rsidRDefault="00300D77" w:rsidP="0030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Приказ № 23 от 30.08.2021 год.</w:t>
            </w:r>
          </w:p>
          <w:p w:rsidR="00300D77" w:rsidRPr="00EF16C4" w:rsidRDefault="00300D77" w:rsidP="00300D7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038D8" w:rsidRPr="00EF16C4" w:rsidRDefault="00F038D8" w:rsidP="00E3467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EF16C4">
        <w:rPr>
          <w:rFonts w:ascii="Courier New" w:hAnsi="Courier New" w:cs="Courier New"/>
        </w:rPr>
        <w:t xml:space="preserve">                                                                                                   </w:t>
      </w:r>
    </w:p>
    <w:p w:rsidR="00F038D8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E6C67" w:rsidRDefault="000E6C67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E6C67" w:rsidRDefault="000E6C67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E6C67" w:rsidRPr="00EF16C4" w:rsidRDefault="000E6C67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EF16C4">
        <w:rPr>
          <w:b/>
          <w:bCs/>
        </w:rPr>
        <w:t>КОЛЛЕКТИВНЫЙ ДОГОВОР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F038D8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EF16C4">
        <w:t>Муниципального бюджетного дошкольного образовательного учреждения детского сада «</w:t>
      </w:r>
      <w:r w:rsidR="00A8363A">
        <w:t>Солнышко</w:t>
      </w:r>
      <w:r w:rsidRPr="00EF16C4">
        <w:t xml:space="preserve">» с. </w:t>
      </w:r>
      <w:r w:rsidR="00A8363A">
        <w:t>Решетово-Дуброво</w:t>
      </w:r>
      <w:r w:rsidRPr="00EF16C4">
        <w:t xml:space="preserve"> </w:t>
      </w:r>
      <w:proofErr w:type="spellStart"/>
      <w:r w:rsidRPr="00EF16C4">
        <w:t>Краснинского</w:t>
      </w:r>
      <w:proofErr w:type="spellEnd"/>
      <w:r w:rsidRPr="00EF16C4">
        <w:t xml:space="preserve"> </w:t>
      </w:r>
      <w:r w:rsidR="009835DC">
        <w:t xml:space="preserve"> района Липецкой области на 20</w:t>
      </w:r>
      <w:r w:rsidR="00A8363A">
        <w:t>21-</w:t>
      </w:r>
      <w:r w:rsidR="009835DC">
        <w:t>20</w:t>
      </w:r>
      <w:r w:rsidR="00A8363A">
        <w:t>2</w:t>
      </w:r>
      <w:r w:rsidR="006E5DDA">
        <w:t>4</w:t>
      </w:r>
      <w:r w:rsidR="00A8363A">
        <w:t xml:space="preserve"> </w:t>
      </w:r>
      <w:r w:rsidR="009835DC">
        <w:t>г</w:t>
      </w:r>
      <w:r w:rsidRPr="00EF16C4">
        <w:t>г.</w:t>
      </w:r>
    </w:p>
    <w:p w:rsidR="006E5DDA" w:rsidRPr="006E5DDA" w:rsidRDefault="006E5DDA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i/>
          <w:sz w:val="18"/>
          <w:szCs w:val="18"/>
        </w:rPr>
      </w:pPr>
      <w:r w:rsidRPr="006E5DD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срок действия-</w:t>
      </w:r>
      <w:r w:rsidRPr="006E5DDA">
        <w:rPr>
          <w:i/>
          <w:sz w:val="18"/>
          <w:szCs w:val="18"/>
        </w:rPr>
        <w:t>не более трех лет)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F038D8" w:rsidRPr="00EF16C4" w:rsidRDefault="00F038D8" w:rsidP="00CB1E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EF16C4">
        <w:t xml:space="preserve">Коллективный договор прошёл уведомительную регистрацию в отделе по экономике трудовых отношений администрации </w:t>
      </w:r>
      <w:proofErr w:type="spellStart"/>
      <w:r w:rsidRPr="00EF16C4">
        <w:t>Краснинского</w:t>
      </w:r>
      <w:proofErr w:type="spellEnd"/>
      <w:r w:rsidRPr="00EF16C4">
        <w:t xml:space="preserve"> муниципального района Липецкой области.</w:t>
      </w:r>
    </w:p>
    <w:p w:rsidR="00F038D8" w:rsidRPr="00EF16C4" w:rsidRDefault="00F038D8" w:rsidP="00CB1E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</w:p>
    <w:p w:rsidR="00F038D8" w:rsidRPr="00EF16C4" w:rsidRDefault="00F038D8" w:rsidP="00CB1E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</w:p>
    <w:p w:rsidR="00F038D8" w:rsidRPr="00EF16C4" w:rsidRDefault="00F038D8" w:rsidP="00CB1E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</w:p>
    <w:p w:rsidR="00F038D8" w:rsidRPr="00EF16C4" w:rsidRDefault="00F038D8" w:rsidP="00CB1E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EF16C4">
        <w:t xml:space="preserve">Регистрационный №__________        </w:t>
      </w:r>
      <w:r>
        <w:t xml:space="preserve"> от «_____» ________________20</w:t>
      </w:r>
      <w:r w:rsidR="00A8363A">
        <w:t>21</w:t>
      </w:r>
      <w:r w:rsidRPr="00EF16C4">
        <w:t>г.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F16C4">
        <w:t xml:space="preserve">        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038D8" w:rsidRPr="006E5DDA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F16C4">
        <w:t xml:space="preserve">                                                           </w:t>
      </w:r>
      <w:r w:rsidR="006E5DDA">
        <w:t xml:space="preserve">        </w:t>
      </w:r>
    </w:p>
    <w:p w:rsidR="00F038D8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  <w:iCs/>
        </w:rPr>
      </w:pPr>
    </w:p>
    <w:p w:rsidR="00F038D8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lastRenderedPageBreak/>
        <w:t>Раздел 1. Общие положения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16C4">
        <w:t xml:space="preserve">        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Настоящий Коллективный договор  (далее - Договор) является правовым актом, регулирующим социально-трудовые отношения и устанавливающим взаимные обязательства между работниками и работодателем в лице их представителей, заключен в целях обеспечения социальных и трудовых гарантий работников, благоприятных условий деятельности работодателя.                                                                    </w:t>
      </w:r>
    </w:p>
    <w:p w:rsidR="00F038D8" w:rsidRPr="00EF16C4" w:rsidRDefault="00F038D8" w:rsidP="00D34CF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F16C4">
        <w:t>Стороны договора:</w:t>
      </w:r>
    </w:p>
    <w:p w:rsidR="00F038D8" w:rsidRPr="00EF16C4" w:rsidRDefault="00F038D8" w:rsidP="003F6E1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F16C4">
        <w:t xml:space="preserve">        Работодатель в лице уполномоченного в установленном порядке его представителя </w:t>
      </w:r>
      <w:r w:rsidR="00A8363A">
        <w:t>Томилина Яна Александровна</w:t>
      </w:r>
    </w:p>
    <w:p w:rsidR="00F038D8" w:rsidRPr="00EF16C4" w:rsidRDefault="00F038D8" w:rsidP="005550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EF16C4">
        <w:t xml:space="preserve">Работники в лице уполномоченных в установленном порядке представителей </w:t>
      </w:r>
      <w:r w:rsidR="00A8363A">
        <w:t>Томилина Галина Юрьевна</w:t>
      </w:r>
      <w:r w:rsidRPr="00EF16C4">
        <w:t xml:space="preserve"> – воспитатель.</w:t>
      </w:r>
      <w:r w:rsidRPr="00EF16C4">
        <w:rPr>
          <w:i/>
          <w:iCs/>
        </w:rPr>
        <w:t xml:space="preserve"> </w:t>
      </w:r>
    </w:p>
    <w:p w:rsidR="00F038D8" w:rsidRPr="00EF16C4" w:rsidRDefault="00F038D8" w:rsidP="00D34CF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</w:pPr>
    </w:p>
    <w:p w:rsidR="00F038D8" w:rsidRPr="00EF16C4" w:rsidRDefault="00F038D8" w:rsidP="00D34CF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</w:pPr>
      <w:r w:rsidRPr="00EF16C4">
        <w:t>1.2. Предмет Договора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16C4">
        <w:t xml:space="preserve">        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proofErr w:type="gramStart"/>
      <w:r w:rsidRPr="00EF16C4">
        <w:t>Предмет</w:t>
      </w:r>
      <w:r w:rsidR="009835DC">
        <w:t xml:space="preserve">ом настоящего Договора являются </w:t>
      </w:r>
      <w:r w:rsidRPr="00EF16C4">
        <w:t xml:space="preserve">установленные законодательством, но конкретизированные дополнительные положения об условиях труда  и его оплате, гарантии, компенсации и льготы, предоставляемые работникам работодателем по вопросам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жилищно-бытовом обслуживании работников и другим вопросам, определенным Сторонами. </w:t>
      </w:r>
      <w:proofErr w:type="gramEnd"/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                                                        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2. Трудовые отношения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171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F16C4">
        <w:t>2.1. Работодатель обязуется: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  -соблюдать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-предоставлять работникам работу, обусловленную трудовым договором;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-обеспечивать безопасность и условия труда, соответствующие государственным нормативным требованиям охраны труда;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-обеспечивать работникам равную оплату за труд равной ценности;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-выплачивать в полном размере причитающуюся работникам заработную плату в сроки, установленные в соответствии с настоящим коллективным договором, правилами внутреннего трудового распорядка, трудовыми договорами;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-вести коллективные переговоры в порядке, установленном настоящим </w:t>
      </w:r>
      <w:r w:rsidRPr="00EF16C4">
        <w:rPr>
          <w:sz w:val="28"/>
          <w:szCs w:val="28"/>
        </w:rPr>
        <w:lastRenderedPageBreak/>
        <w:t>коллективным договором;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038D8" w:rsidRPr="00EF16C4" w:rsidRDefault="00F038D8" w:rsidP="00B346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-создавать условия, обеспечивающие участие работников в управлении организацией в следующих формах: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участия работников, их представителей в управлении организацией;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участия представителей работников и работодателей в разрешении трудовых споров;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-обеспечивать бытовые нужды работников, связанные с исполнением ими трудовых обязанностей;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Федерации.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2.2. Работник обязуется: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-добросовестно исполнять свои трудовые обязанности, возложенные на него трудовым договором;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-соблюдать правила внутреннего трудового распорядка;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-соблюдать трудовую дисциплину;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-выполнять установленные нормы труда;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-соблюдать требования по охране труда и обеспечению безопасности труда;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-бережно относиться к имуществу работодателя (в том числе к имуществу третьих лиц, находящемуся у работодателя, если работодатель </w:t>
      </w:r>
      <w:r w:rsidRPr="00EF16C4">
        <w:rPr>
          <w:sz w:val="28"/>
          <w:szCs w:val="28"/>
        </w:rPr>
        <w:lastRenderedPageBreak/>
        <w:t>несет ответственность за сохранность этого имущества) и других работников;</w:t>
      </w:r>
    </w:p>
    <w:p w:rsidR="00F038D8" w:rsidRPr="00EF16C4" w:rsidRDefault="00F038D8" w:rsidP="00B346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2.3. Работодатель имеет право: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-вести коллективные переговоры и заключать коллективные договоры;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-поощрять работников за добросовестный эффективный труд;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-принимать локальные нормативные акты;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-создавать объединения работодателей в целях представительства и защиты своих интересов и вступать в них.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2.4. Работник имеет право на: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-предоставление ему работы, обусловленной трудовым договором;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-полную достоверную информацию об условиях труда и требованиях охраны труда на рабочем месте;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-подготовку и дополнительное профессиональное образование в порядке, установленном ТК РФ, иными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lastRenderedPageBreak/>
        <w:t>-участие в управлении организацией в предусмотренных ТК РФ, иными федеральными законами и коллективным договором формах;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-защиту своих трудовых прав, свобод и законных интересов всеми не запрещенными законом способами;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F038D8" w:rsidRPr="00EF16C4" w:rsidRDefault="00F038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3. Трудовой договор и</w:t>
      </w: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EF16C4">
        <w:rPr>
          <w:b/>
          <w:bCs/>
          <w:i/>
          <w:iCs/>
        </w:rPr>
        <w:t>обеспечение занятости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F16C4">
        <w:rPr>
          <w:b/>
          <w:bCs/>
        </w:rPr>
        <w:t xml:space="preserve">                 </w:t>
      </w:r>
      <w:r w:rsidRPr="00EF16C4">
        <w:t xml:space="preserve">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3.1. Работодатель обязуется: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3.1.1. оформлять трудовые отношения при поступлении на работу заключением трудового договора преимущественно на неопределенный срок.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3.1.2.  при принятии решения о сокращении численности или штата работников и возможном расторжении трудовых договоров с работниками в письменной форме сообщать об этом выборному профсоюзному органу организации не позднее, чем за 2 месяца до начала проведения мероприятий, представлять проекты приказов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3.1.3. в случае, если решение о сокращении численности или штата работников организации может привести к массовому увольнению работников, работодатель не позднее, чем за три месяца до начала проведения соответствующих мероприятий представлять органу службы занятости и профсоюзному органу или иному представительному органу работников информацию о возможном массовом увольнении.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3.2.Стороны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организации, сокращения объемов производства, при ухудшении финансово-экономического положения организации. В случае проведения процедур банкротства предложения по смягчению последствий проведения этих процедур принимаются с учетом мнения выборного профсоюзного органа.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3.3.При сокращении численности или штата работников организации преимущественное право на оставление на работе, помимо категорий, предусмотренных статьей 179 Трудового кодекса Российской Федерации, при равной производительности труда предоставляется работникам:                              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-</w:t>
      </w:r>
      <w:proofErr w:type="spellStart"/>
      <w:r w:rsidRPr="00EF16C4">
        <w:t>предпенсионного</w:t>
      </w:r>
      <w:proofErr w:type="spellEnd"/>
      <w:r w:rsidRPr="00EF16C4">
        <w:t xml:space="preserve"> возраста (за 2 года до пенсии);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- семейным при наличии двух и более иждивенцев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3.4.При сокращении численности или штата не допускать увольнения </w:t>
      </w:r>
      <w:r w:rsidRPr="00EF16C4">
        <w:lastRenderedPageBreak/>
        <w:t xml:space="preserve">двух работников из одной семьи одновременно.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3.5.С целью использования внутрипроизводственных резервов для сохранения рабочих мест работодатель с учетом производственных условий и возможностей: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3.6.Работникам, получившим уведомление об увольнении в связи с ликвидацией организации, сокращением численности или штата работников организации, предоставляется свободное от работы время – 14 </w:t>
      </w:r>
      <w:proofErr w:type="spellStart"/>
      <w:r w:rsidRPr="00EF16C4">
        <w:t>дней_в</w:t>
      </w:r>
      <w:proofErr w:type="spellEnd"/>
      <w:r w:rsidRPr="00EF16C4">
        <w:t xml:space="preserve"> неделю для поиска нового места работы с сохранением среднего заработка (источник финансирования - средства организации).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3.7. При расторжении трудового договора в связи с ликвидацией организации, либо сокращением численности или штата работников организации, увольняемому работнику выплачивается выходное пособие в повышенном размере по сравнению с установленным законодательством: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4. Рабочее время и время отдыха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4.1.Работникам устанавливается пятидневная (шестидневная) 40-часовая рабочая неделя с двумя выходными днями, за исключением работников, для которых действующим законодательством и настоящим Коллективным договором установлена сокращенная продолжительность рабочего времени.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4.2.Сокращенное рабочее время (по желанию работника), помимо случаев, предусмотренных действующим законодательством, может применяться для: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-женщин, имеющих детей в возрасте до 8 лет, детей-инвалидов;         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4.3.Перерывы для отдыха и питания предоставляются работникам с  13-00 до 14-00.                                      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4.4.Общим выходным днем считать воскресенье. Вторым выходным днем считать суббота.       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4.5.Предоставлять работникам кратковременные отпуска с сохранением  заработной платы по семейным обстоятельствам (при рождении детей, болезни родственников, на свадьбу, похороны, переезде на новое ме</w:t>
      </w:r>
      <w:r w:rsidR="00A8363A">
        <w:t xml:space="preserve">сто жительства и т.д.) на срок  </w:t>
      </w:r>
      <w:r w:rsidRPr="00A8363A">
        <w:t>3-х</w:t>
      </w:r>
      <w:r w:rsidRPr="00EF16C4">
        <w:t xml:space="preserve"> дней. Предоставление работнику отпуска без сохранения заработной платы по другим уважительным причинам возможно по соглашению между работником и работодателем.</w:t>
      </w:r>
    </w:p>
    <w:p w:rsidR="00F038D8" w:rsidRPr="00EF16C4" w:rsidRDefault="00F038D8" w:rsidP="004115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     4.6. Разделение ежегодного отпуска на части допускается по соглашению между работником и работодателем, а также с учетом положений отраслевого территориального соглашения о разделении времени предоставления ежегодного основного оплачиваемого отпуска и ежегодного дополнительного оплачиваемого отпуска.</w:t>
      </w:r>
    </w:p>
    <w:p w:rsidR="00F038D8" w:rsidRDefault="00F038D8" w:rsidP="0041158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038D8" w:rsidRDefault="00F038D8" w:rsidP="0041158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038D8" w:rsidRDefault="00F038D8" w:rsidP="0041158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A8363A" w:rsidRDefault="00A8363A" w:rsidP="00A8363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F038D8" w:rsidRPr="00EF16C4" w:rsidRDefault="00F038D8" w:rsidP="00A836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16C4">
        <w:rPr>
          <w:b/>
          <w:bCs/>
          <w:i/>
          <w:iCs/>
          <w:sz w:val="28"/>
          <w:szCs w:val="28"/>
        </w:rPr>
        <w:lastRenderedPageBreak/>
        <w:t>Раздел 5. Оплата и нормирование труда, гарантии и  компенсации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  <w:r w:rsidRPr="00EF16C4">
        <w:t xml:space="preserve">                 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 В области оплаты труда Стороны договорились:              </w:t>
      </w:r>
    </w:p>
    <w:p w:rsidR="00F038D8" w:rsidRPr="00EF16C4" w:rsidRDefault="00F038D8" w:rsidP="009835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5.1.1. Выплачивать заработную плату в денежной форме  (рублях).   </w:t>
      </w:r>
    </w:p>
    <w:p w:rsidR="00F038D8" w:rsidRPr="00EF16C4" w:rsidRDefault="00F038D8" w:rsidP="0042169C">
      <w:pPr>
        <w:pStyle w:val="a3"/>
        <w:ind w:firstLine="851"/>
      </w:pPr>
      <w:r w:rsidRPr="00EF16C4">
        <w:t>5.1.2.Заработная плата выплачивается 2 раза в месяц:</w:t>
      </w:r>
    </w:p>
    <w:p w:rsidR="00F038D8" w:rsidRPr="00EF16C4" w:rsidRDefault="00F038D8" w:rsidP="0042169C">
      <w:pPr>
        <w:pStyle w:val="a3"/>
        <w:ind w:firstLine="851"/>
      </w:pPr>
      <w:r w:rsidRPr="00A8363A">
        <w:t>8</w:t>
      </w:r>
      <w:r w:rsidR="00A8363A">
        <w:t xml:space="preserve"> числа каждого месяца</w:t>
      </w:r>
      <w:r w:rsidRPr="00EF16C4">
        <w:t>;</w:t>
      </w:r>
    </w:p>
    <w:p w:rsidR="00F038D8" w:rsidRPr="00EF16C4" w:rsidRDefault="00F038D8" w:rsidP="0042169C">
      <w:pPr>
        <w:pStyle w:val="a3"/>
        <w:ind w:firstLine="851"/>
      </w:pPr>
      <w:r w:rsidRPr="00A8363A">
        <w:t>23</w:t>
      </w:r>
      <w:r w:rsidR="00A8363A" w:rsidRPr="00A8363A">
        <w:t xml:space="preserve"> </w:t>
      </w:r>
      <w:r w:rsidRPr="00EF16C4">
        <w:t xml:space="preserve">числа – окончательный расчет за месяц работы. </w:t>
      </w:r>
    </w:p>
    <w:p w:rsidR="00F038D8" w:rsidRPr="00EF16C4" w:rsidRDefault="00F038D8" w:rsidP="0042169C">
      <w:pPr>
        <w:pStyle w:val="a3"/>
        <w:ind w:firstLine="851"/>
        <w:rPr>
          <w:b/>
          <w:bCs/>
        </w:rPr>
      </w:pPr>
      <w:r w:rsidRPr="00EF16C4"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F038D8" w:rsidRPr="00EF16C4" w:rsidRDefault="00F038D8" w:rsidP="00A05C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 5.1.3. Выплата сумм по оплате  времени отпуска, в том числе и дополнительного, производится не позднее, чем за три дня до начала отпуска.</w:t>
      </w:r>
    </w:p>
    <w:p w:rsidR="00F038D8" w:rsidRPr="00EF16C4" w:rsidRDefault="00F038D8" w:rsidP="00A05C8C">
      <w:pPr>
        <w:pStyle w:val="a4"/>
        <w:spacing w:after="0"/>
        <w:ind w:left="0" w:firstLine="900"/>
      </w:pPr>
      <w:r w:rsidRPr="00EF16C4">
        <w:t>5.1.4.Заработная плат</w:t>
      </w:r>
      <w:r w:rsidR="009835DC">
        <w:t>а работникам</w:t>
      </w:r>
      <w:r w:rsidRPr="00EF16C4">
        <w:t xml:space="preserve"> перечисляется по заявлен</w:t>
      </w:r>
      <w:r w:rsidR="009835DC">
        <w:t>ию работника на его лицевой счет</w:t>
      </w:r>
      <w:r w:rsidR="009835DC">
        <w:rPr>
          <w:i/>
          <w:iCs/>
        </w:rPr>
        <w:t>.</w:t>
      </w:r>
    </w:p>
    <w:p w:rsidR="00F038D8" w:rsidRPr="00EF16C4" w:rsidRDefault="00F038D8" w:rsidP="00A05C8C">
      <w:pPr>
        <w:pStyle w:val="a4"/>
        <w:spacing w:after="0"/>
        <w:ind w:left="0" w:firstLine="900"/>
      </w:pPr>
      <w:r w:rsidRPr="00EF16C4">
        <w:t>5.1.5.</w:t>
      </w:r>
      <w:r w:rsidRPr="00EF16C4">
        <w:rPr>
          <w:b/>
          <w:bCs/>
        </w:rPr>
        <w:t xml:space="preserve"> </w:t>
      </w:r>
      <w:r w:rsidR="00A8363A">
        <w:t xml:space="preserve">За </w:t>
      </w:r>
      <w:r w:rsidRPr="00A8363A">
        <w:t>3</w:t>
      </w:r>
      <w:r w:rsidRPr="00EF16C4">
        <w:t xml:space="preserve"> дня до выдачи заработной платы  всем работникам выдаются расчетные листки с указанием всех видов начислений и произведенных удержаний за месяц, а также об общей денежной сумме, подлежащей выплате.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5.1.6. Установить размер минимальной заработной платы для работников, отработавших за месяц норму рабочего времени и выполнивших нормы труда (трудовые обязанности) выше величины прожиточного минимума трудоспособного населения, устанавливаемого за 1 квартал каждого года Постановлением администрации Липецкой области.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5.1.7. В целях повышения уровня реального содержания заработной платы производить ее индексацию не ниже роста  потребительских цен на товары и услуги (в организациях, финансируемых из соответствующих бюджетов, индексация производится в порядке, установленном законами и иными нормативными правовыми актами, а в других организациях - по договоренности Сторон). При разработке механизма индексации необходимо учитывать периодичность индексации (квартал, полгода и т.д.)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5.1.8. Систему оплаты и стимулирования труда, в том числе премирования, доплат в ночное время, выходные и праздничные дни, сверхурочную работу и в других случаях, устанавливать с учетом мнения выборного профсоюзного органа организации.              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5.1.9. Условия оплаты труда, определенные индивидуальным трудовым договором, не могут быть ухудшены по сравнению с теми, которые установлены Коллективным договором.                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5.1.10. Работнику, которому установлен суммированный учёт рабочего времени, часовая тарифная ставка определяется  путём деления оклада на среднемесячное количество рабочих часов. Среднемесячное количество рабочих часов рассчитывается по формуле: годового количества рабочих часов по календарю делится на 12 месяцев.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5.1.11. При совмещении профессий (должностей) или выполнении обязанностей временно отсутствующих работников без освобождения от </w:t>
      </w:r>
      <w:r w:rsidRPr="00EF16C4">
        <w:lastRenderedPageBreak/>
        <w:t xml:space="preserve">своей основной работы производить доплаты, конкретный размер которых определяется соглашением сторон индивидуального трудового договора.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5.1.12. За каждый час работы в ночное время с 22-00 до 6-00 часов производить доплату в размере 35% процентов тарифной ставки (оклада) за работу в нормальных условиях (эти доплаты не могут быть ниже размеров, установленных законами и иными нормативными правовыми актами Российской Федерации).                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5.1.13.Установить систему материального поощрения (премирования) по результатам труда, в том числе: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- по результатам работы за месяц, квартал;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- по итогам работы за год;         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- по другим основаниям.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5.1.14.Юбилярам (50, (55 - женщины), 60  и каждые последующие 5 лет) производить единовременную выплату при стаже работы в организации:           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до одного года - половину должностного оклада (для сдельщиков – среднемесячной зарплаты);                 </w:t>
      </w:r>
    </w:p>
    <w:p w:rsidR="00F038D8" w:rsidRPr="00EF16C4" w:rsidRDefault="00F038D8" w:rsidP="00421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от одного до пяти лет - один должностной оклад (для сдельщиков – одну среднемесячную зарплату);                </w:t>
      </w:r>
    </w:p>
    <w:p w:rsidR="00F038D8" w:rsidRPr="00EF16C4" w:rsidRDefault="00F038D8" w:rsidP="00EF16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 w:rsidRPr="00EF16C4">
        <w:rPr>
          <w:color w:val="000000"/>
        </w:rPr>
        <w:t xml:space="preserve">свыше пяти лет - два должностных оклада (для сдельщиков – две среднемесячных зарплаты).  В зависимости от размера заработной платы.    </w:t>
      </w:r>
      <w:r w:rsidRPr="00EF16C4">
        <w:rPr>
          <w:i/>
          <w:iCs/>
        </w:rPr>
        <w:t xml:space="preserve"> </w:t>
      </w:r>
      <w:r w:rsidRPr="00EF16C4">
        <w:rPr>
          <w:b/>
          <w:bCs/>
          <w:i/>
          <w:iCs/>
        </w:rPr>
        <w:t>Особенности нормирования труда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5.2.В области нормирования труда стороны договорились: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5.2.1.Вводить, производить замену и частичный пересмотр норм труда после реализации организационно-технических мероприятий, обеспечивающих рост производительности труда, а также в случае использования физически и морально устаревшего оборудования.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5.2.2.Внеочередной пересмотр норм труда может производиться по результатам аттестации рабочих мест (результатов специальной оценки условий труда).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5.2.3. Извещать о введении новых норм труда работников не позднее чем за два месяца (ст. 162 ТК).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5.2.4.Рост заработной платы работников за счет индексации, связанной с повышением потребительских цен, не является основанием для замены и пересмотра норм труда.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</w:p>
    <w:p w:rsidR="00F038D8" w:rsidRDefault="00F038D8" w:rsidP="00EF16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bCs/>
          <w:i/>
          <w:iCs/>
        </w:rPr>
      </w:pPr>
      <w:r w:rsidRPr="00EF16C4">
        <w:rPr>
          <w:b/>
          <w:bCs/>
          <w:i/>
          <w:iCs/>
        </w:rPr>
        <w:t xml:space="preserve">                            </w:t>
      </w:r>
    </w:p>
    <w:p w:rsidR="00F038D8" w:rsidRPr="00EF16C4" w:rsidRDefault="00F038D8" w:rsidP="00EF16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  <w:iCs/>
        </w:rPr>
      </w:pPr>
      <w:r w:rsidRPr="00EF16C4">
        <w:rPr>
          <w:b/>
          <w:bCs/>
          <w:i/>
          <w:iCs/>
        </w:rPr>
        <w:t xml:space="preserve"> Гарантии и компенсации</w:t>
      </w:r>
    </w:p>
    <w:p w:rsidR="00F038D8" w:rsidRPr="00EF16C4" w:rsidRDefault="00F038D8" w:rsidP="00484B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5.3.Работникам предоставляются гарантии и компенсации, связанные с исполнением трудовых обязанностей:                          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5.3.1. Работникам, направленным на обучение работодателем или поступившим самостоятельно в  образовательные учреждения, имеющие государственную аккредитацию, предоставляются дополнительные отпуска с сохранением среднего заработка в случаях и размерах, не ниже, чем предусмотрены Трудовым кодексом Российской Федерации.               </w:t>
      </w:r>
    </w:p>
    <w:p w:rsidR="00F038D8" w:rsidRPr="00EF16C4" w:rsidRDefault="00F038D8" w:rsidP="00484B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5.3.2. При расторжении трудового договора в связи с ликвидацией </w:t>
      </w:r>
      <w:r w:rsidRPr="00EF16C4">
        <w:lastRenderedPageBreak/>
        <w:t xml:space="preserve">организации, либо сокращением численности или штата, увольняемому работнику выплачивается выходное пособие в повышенном, по сравнению с установленным Трудовым кодексом Российской Федерации, размере 100%, если работник отработал в организации не менее  10 лет.    </w:t>
      </w:r>
    </w:p>
    <w:p w:rsidR="00F038D8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6. Охрана труда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 xml:space="preserve">            </w:t>
      </w:r>
      <w:r w:rsidRPr="00EF16C4">
        <w:t xml:space="preserve"> 6.1.Работодатель в соответствии с действующим законодательством и нормативными правовыми актами по охране труда обязуется: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       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6.1.1</w:t>
      </w:r>
      <w:r w:rsidRPr="00EF16C4">
        <w:t xml:space="preserve">.Обеспечить информирование работников об условиях и охране труда на рабочих местах, в том числе о результатах аттестации рабочих мест по условиям труда (специальной оценки условий труда на рабочих местах).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6.1.2</w:t>
      </w:r>
      <w:r w:rsidRPr="00EF16C4">
        <w:t xml:space="preserve">.Для всех поступающих на работу лиц проводить инструктаж по охране труда, организовывать обучение безопасным методам и приемам выполнения работ и оказания первой помощи пострадавшим.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6.1.3</w:t>
      </w:r>
      <w:r w:rsidRPr="00EF16C4">
        <w:t xml:space="preserve">.Обеспечивать обучение лиц, поступающих на работу с вредными и/или опасными условиями труда, безопасным методам и приемам выполнения работ со стажировкой на рабочем месте и сдачей экзаменов,  проводить их периодическое </w:t>
      </w:r>
      <w:proofErr w:type="gramStart"/>
      <w:r w:rsidRPr="00EF16C4">
        <w:t>обучение по охране</w:t>
      </w:r>
      <w:proofErr w:type="gramEnd"/>
      <w:r w:rsidRPr="00EF16C4">
        <w:t xml:space="preserve"> труда и проверку знаний требований охраны труда в период работы.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6.1.4</w:t>
      </w:r>
      <w:r w:rsidRPr="00EF16C4">
        <w:t xml:space="preserve">.Осуществлять контроль за состоянием условий и охраны труда на рабочих местах, а также за правильностью применения работниками средств индивидуальной и коллективной защиты.          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/>
        </w:rPr>
      </w:pPr>
      <w:r>
        <w:t>6.1.5</w:t>
      </w:r>
      <w:r w:rsidRPr="00EF16C4">
        <w:t xml:space="preserve">. Выдавать своевременно и бесплатно работникам специальную одежду, обувь и другие средства индивидуальной защиты по нормам и </w:t>
      </w:r>
      <w:r w:rsidRPr="00EF16C4">
        <w:rPr>
          <w:color w:val="000000"/>
        </w:rPr>
        <w:t xml:space="preserve">перечню профессий и должностей согласно приложению.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6.1.6</w:t>
      </w:r>
      <w:r w:rsidRPr="00EF16C4">
        <w:t xml:space="preserve">.Обеспечить условия и охрану труда женщин, в том числе: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-ограничить применение труда женщин на работах в ночное время;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-осуществить комплекс мероприятий по выводу женщин с тяжелых физических работ и работ с вредными и (или) опасными условиями труда;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-выделить рабочие места в подразделениях исключительно для труда беременных женщин, нуждающихся в переводе на легкую работу;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>
        <w:t>6.1.7</w:t>
      </w:r>
      <w:r w:rsidRPr="00EF16C4">
        <w:t xml:space="preserve">.Обеспечить условия труда молодежи, в том числе: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-исключить использование труда лиц в возрасте до 18 лет на работах с вредными и (или) опасными условиями труда, при переноске и передвижении тяжести, превышающих установленные для них предельные нормы;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-по просьбе лиц, обучающихся без отрыва от производства, установить индивидуальные режимы труда.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 6.2.Работники обязуются соблюдать предусмотренные законодательными и иными нормативными правовыми актами требования в области охраны труда, в том числе: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-правильно применять средства индивидуальной и коллективной защиты;               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lastRenderedPageBreak/>
        <w:t xml:space="preserve"> -проходить обучение безопасным методам и приемам выполнения работ по охране труда;   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-немедленно извещать своего руководителя или замещающего его лицо о любой ситуации, угрожающей жизни и здоровью людей;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 xml:space="preserve"> -проходить обязательные предварительные и периодические медицинские обследования.                                          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7. Особенности регулирования труда</w:t>
      </w: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отдельных категорий работников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F038D8" w:rsidRPr="00EF16C4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  <w:iCs/>
        </w:rPr>
      </w:pPr>
      <w:r w:rsidRPr="00EF16C4">
        <w:rPr>
          <w:b/>
          <w:bCs/>
          <w:i/>
          <w:iCs/>
        </w:rPr>
        <w:t>Социальная защита женщин</w:t>
      </w:r>
    </w:p>
    <w:p w:rsidR="00F038D8" w:rsidRPr="00EF16C4" w:rsidRDefault="00F038D8" w:rsidP="00B7692D">
      <w:pPr>
        <w:pStyle w:val="a3"/>
        <w:ind w:firstLine="900"/>
      </w:pPr>
      <w:r w:rsidRPr="00EF16C4">
        <w:t>7.1. В целях внедрения в организации гендерного подхода решено осуществить следующие мероприятия:</w:t>
      </w:r>
    </w:p>
    <w:p w:rsidR="00F038D8" w:rsidRPr="00EF16C4" w:rsidRDefault="00F038D8" w:rsidP="00B7692D">
      <w:pPr>
        <w:pStyle w:val="a3"/>
        <w:ind w:firstLine="900"/>
      </w:pPr>
      <w:r w:rsidRPr="00EF16C4">
        <w:t>- составить статистический анализ использования женского и мужского труда по показателям, установленным официальной статистикой.</w:t>
      </w:r>
    </w:p>
    <w:p w:rsidR="00F038D8" w:rsidRPr="00EF16C4" w:rsidRDefault="00F038D8" w:rsidP="00B7692D">
      <w:pPr>
        <w:pStyle w:val="a3"/>
        <w:ind w:firstLine="900"/>
      </w:pPr>
      <w:r w:rsidRPr="00EF16C4">
        <w:t>- произвести экспертизу уровней зарплаты мужчин и женщин на равных работах и в равных условиях.</w:t>
      </w:r>
    </w:p>
    <w:p w:rsidR="00F038D8" w:rsidRPr="00EF16C4" w:rsidRDefault="00F038D8" w:rsidP="00B7692D">
      <w:pPr>
        <w:pStyle w:val="a3"/>
        <w:ind w:firstLine="900"/>
      </w:pPr>
      <w:r w:rsidRPr="00EF16C4">
        <w:t xml:space="preserve">- разработать систему профессионально-квалификационной адаптации женщин (в </w:t>
      </w:r>
      <w:proofErr w:type="spellStart"/>
      <w:r w:rsidRPr="00EF16C4">
        <w:t>т.ч</w:t>
      </w:r>
      <w:proofErr w:type="spellEnd"/>
      <w:r w:rsidRPr="00EF16C4">
        <w:t>. после выхода из отпуска по беременности и родам).</w:t>
      </w:r>
    </w:p>
    <w:p w:rsidR="00F038D8" w:rsidRPr="00EF16C4" w:rsidRDefault="00F038D8" w:rsidP="00B34688">
      <w:pPr>
        <w:pStyle w:val="a3"/>
        <w:ind w:firstLine="900"/>
      </w:pPr>
      <w:r w:rsidRPr="00EF16C4">
        <w:t>- разработать и внедрить системы поддержки работников с семейными обязанностями.</w:t>
      </w:r>
    </w:p>
    <w:p w:rsidR="00F038D8" w:rsidRPr="00EF16C4" w:rsidRDefault="00F038D8" w:rsidP="00B7692D">
      <w:pPr>
        <w:pStyle w:val="a3"/>
        <w:ind w:firstLine="900"/>
      </w:pPr>
      <w:r w:rsidRPr="00EF16C4">
        <w:t>7.2.Для обеспечения условий, позволяющих женщинам сочетать труд с материнством, работодатель принимает на себя обязательства:</w:t>
      </w:r>
    </w:p>
    <w:p w:rsidR="00F038D8" w:rsidRPr="00EF16C4" w:rsidRDefault="00F038D8" w:rsidP="00B7692D">
      <w:pPr>
        <w:pStyle w:val="a3"/>
        <w:ind w:firstLine="900"/>
      </w:pPr>
      <w:r w:rsidRPr="00EF16C4">
        <w:t>-установить для женщин, работающих в сельской местности сокращенную продолжительность рабочего времени – 6 часов в неделю (не более 36 часов);</w:t>
      </w:r>
    </w:p>
    <w:p w:rsidR="00F038D8" w:rsidRPr="00EF16C4" w:rsidRDefault="00F038D8" w:rsidP="00B7692D">
      <w:pPr>
        <w:pStyle w:val="a3"/>
        <w:ind w:firstLine="900"/>
      </w:pPr>
      <w:r w:rsidRPr="00EF16C4">
        <w:t>-не привлекать к сверхурочным работам и работам в выходные дни женщин, имеющих детей в возрасте до 8 лет детей-ин</w:t>
      </w:r>
      <w:r w:rsidRPr="00EF16C4">
        <w:softHyphen/>
        <w:t>валидов - до 16 лет;</w:t>
      </w:r>
    </w:p>
    <w:p w:rsidR="00F038D8" w:rsidRPr="00EF16C4" w:rsidRDefault="00F038D8" w:rsidP="00B7692D">
      <w:pPr>
        <w:pStyle w:val="a3"/>
        <w:ind w:firstLine="900"/>
      </w:pPr>
      <w:r w:rsidRPr="00EF16C4">
        <w:t>-женщинам, имеющих детей в возрасте до 8 лет, предоставлять дополнительные выходные дни без сохране</w:t>
      </w:r>
      <w:r w:rsidRPr="00EF16C4">
        <w:softHyphen/>
        <w:t>ния заработной платы (вариант: с частичной оплатой) в количестве одного двух дней в месяц;</w:t>
      </w:r>
    </w:p>
    <w:p w:rsidR="00F038D8" w:rsidRPr="00EF16C4" w:rsidRDefault="00F038D8" w:rsidP="00B7692D">
      <w:pPr>
        <w:pStyle w:val="a3"/>
        <w:ind w:firstLine="900"/>
      </w:pPr>
      <w:r w:rsidRPr="00EF16C4">
        <w:t>7.3.Женщинам - работницам, находящимся в отпуске по уходу за ребен</w:t>
      </w:r>
      <w:r w:rsidRPr="00EF16C4">
        <w:softHyphen/>
        <w:t>ком в возрасте до 1,5 лет и с 1,5 до 3 лет, ежемесячно, кроме пособия из средств социального страхования, выплачивать материальную помощь за счет средств предприятия в размере 6131,37 рублей.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F038D8" w:rsidRPr="00A8363A" w:rsidRDefault="00F038D8" w:rsidP="004115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</w:rPr>
      </w:pPr>
      <w:r w:rsidRPr="00A8363A">
        <w:rPr>
          <w:b/>
          <w:bCs/>
          <w:i/>
        </w:rPr>
        <w:t>Социальная защита молодежи</w:t>
      </w:r>
    </w:p>
    <w:p w:rsidR="00F038D8" w:rsidRPr="00EF16C4" w:rsidRDefault="00F038D8" w:rsidP="002632EA">
      <w:pPr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        7.6.В целях активного участия молодежи в производственной и общественной жизни предприятий, вовлечения молодых работников в активную профсоюзную жизнь, усиления социальной защищенности молодежи, рекомендуем сторонам коллективного договора, (соглашения) при их заключении предусмотреть следующие обязательства: 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7.6.1.Молодыми работниками считаются лица в возрасте не старше 35 лет. Молодыми специалистами считаются лица в возрасте до 35 лет, </w:t>
      </w:r>
      <w:r w:rsidRPr="00EF16C4">
        <w:rPr>
          <w:sz w:val="28"/>
          <w:szCs w:val="28"/>
        </w:rPr>
        <w:lastRenderedPageBreak/>
        <w:t>закончившие с отрывом от производства полный курс обучения в высших учебных заведениях и поступившие на работу в организацию по профилю полученной специальности в течение 1 года непосредственно после окончания учебного заведения (первое образование). Статус молодого специалиста исчисляется тремя годами с момента заключения трудового договора с работодателем.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7.6.2.В течение трех лет с момента заключения трудового договора не увольнять молодого специалиста по причинам, связанным с сокращением штата или численности работников.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7.6.3.Работодатель обеспечивает квотирование рабочих мест для трудоустройства: 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лиц, моложе 18 лет;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молодежи, окончившей общеобразовательные школы, профессионально-технические учебные заведения.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7.6.4.Работодатель устанавливает по просьбе лиц, обучающихся без отрыва от производства, индивидуальные режимы труда (неполное рабочее время, гибкие (скользящие) графики работы и т.п.) на работах, где производственные условия допускают такую возможность с оплатой за фактически отработанное время.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7.6.5.Работодатель, исходя из потребностей организации, направляет молодых работников на учебу с отрывом от производства на договорной основе, за счет финансовых средств организации.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7.6.6.Работодатель за счет собственных средств организации производит доплаты работникам в возрасте до восемнадцати лет до уровня оплаты труда работников соответствующей категории при полной продолжительности ежедневной работы.</w:t>
      </w:r>
    </w:p>
    <w:p w:rsidR="00F038D8" w:rsidRPr="00EF16C4" w:rsidRDefault="00F038D8" w:rsidP="00F33D1C">
      <w:pPr>
        <w:ind w:firstLine="567"/>
        <w:jc w:val="both"/>
        <w:rPr>
          <w:color w:val="FF0000"/>
          <w:sz w:val="28"/>
          <w:szCs w:val="28"/>
        </w:rPr>
      </w:pPr>
      <w:r w:rsidRPr="00EF16C4">
        <w:rPr>
          <w:color w:val="FF0000"/>
          <w:sz w:val="28"/>
          <w:szCs w:val="28"/>
        </w:rPr>
        <w:t>.</w:t>
      </w:r>
    </w:p>
    <w:p w:rsidR="00F038D8" w:rsidRPr="00EF16C4" w:rsidRDefault="00F038D8" w:rsidP="00411588">
      <w:pPr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        7.6.7.Работодатель устанавливает в повышенном, по сравнению с законодательством, размере денежные выплаты матерям на каждого ребенка со дня его рождения до достижения им возраста трех лет, независимо от даты выхода на работу.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7.6.8.Работодатель предоставляет: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- 1 сентября дополнительный оплачиваемый день отдыха одному из родителей, дети которых идут в первый класс;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очередной отпуск в сентябре родителям, дети которых идут в первый класс, по заявлению работника;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оплачиваемый отпуск 3 дня отцу при рождении ребенка.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- оплачиваемый отпуск до 3 дней при бракосочетании с сохранением заработной платы.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- 3 оплачиваемых дня к отпуску родителям, имеющим 2-х и более детей в возрасте до 7 лет. </w:t>
      </w:r>
    </w:p>
    <w:p w:rsidR="00F038D8" w:rsidRPr="00EF16C4" w:rsidRDefault="00F038D8" w:rsidP="00B34688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7.6.9.Работодатель предоставляет молодым работникам общежитие на договорной основе или ссуды на приобретение жилья.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 xml:space="preserve">7.6.10.Работодатель формирует кадровый резерв из молодых специалистов и реализует программу их продвижения по службе. При </w:t>
      </w:r>
      <w:r w:rsidRPr="00EF16C4">
        <w:rPr>
          <w:sz w:val="28"/>
          <w:szCs w:val="28"/>
        </w:rPr>
        <w:lastRenderedPageBreak/>
        <w:t>соискании на вакантные должности, приоритетным правом пользуются работники предприятия, получившие высшее образование и плодотворно работавшие на прежней должности не менее 2 лет.</w:t>
      </w:r>
    </w:p>
    <w:p w:rsidR="00F038D8" w:rsidRPr="00EF16C4" w:rsidRDefault="00F038D8" w:rsidP="00F33D1C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7.6.11.Стороны совместно содействуют работе молодежного совета (комиссии).</w:t>
      </w:r>
    </w:p>
    <w:p w:rsidR="00F038D8" w:rsidRPr="00EF16C4" w:rsidRDefault="00F038D8" w:rsidP="00B34688">
      <w:pPr>
        <w:ind w:firstLine="567"/>
        <w:jc w:val="both"/>
        <w:rPr>
          <w:sz w:val="28"/>
          <w:szCs w:val="28"/>
        </w:rPr>
      </w:pPr>
      <w:r w:rsidRPr="00EF16C4">
        <w:rPr>
          <w:sz w:val="28"/>
          <w:szCs w:val="28"/>
        </w:rPr>
        <w:t>7.6.12.На работников организации (предприятия) распространяется действие областного трехстороннего соглашения (раздел о молодежи).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8 Социальные гарантии и льготы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F038D8" w:rsidRPr="00A8363A" w:rsidRDefault="00F038D8" w:rsidP="00411588">
      <w:pPr>
        <w:pStyle w:val="a3"/>
        <w:ind w:firstLine="0"/>
        <w:rPr>
          <w:b/>
          <w:bCs/>
          <w:i/>
        </w:rPr>
      </w:pPr>
      <w:r w:rsidRPr="00A8363A">
        <w:rPr>
          <w:b/>
          <w:bCs/>
          <w:i/>
        </w:rPr>
        <w:t>Социальное, медицинское и пенсионное страхование</w:t>
      </w:r>
    </w:p>
    <w:p w:rsidR="00F038D8" w:rsidRPr="00EF16C4" w:rsidRDefault="00F038D8" w:rsidP="00B7692D">
      <w:pPr>
        <w:pStyle w:val="a3"/>
        <w:ind w:firstLine="900"/>
      </w:pPr>
      <w:r w:rsidRPr="00EF16C4">
        <w:t>8.1.Работодатель обязуется:</w:t>
      </w:r>
    </w:p>
    <w:p w:rsidR="00F038D8" w:rsidRPr="00EF16C4" w:rsidRDefault="00F038D8" w:rsidP="00B7692D">
      <w:pPr>
        <w:pStyle w:val="a3"/>
        <w:ind w:firstLine="900"/>
      </w:pPr>
      <w:r w:rsidRPr="00EF16C4">
        <w:t>-обеспечить права работников на обязательное социальное страхование и осуществлять обязательное социальное страхо</w:t>
      </w:r>
      <w:r w:rsidRPr="00EF16C4">
        <w:softHyphen/>
        <w:t>вание работников в порядке, установленном федеральными законами;</w:t>
      </w:r>
    </w:p>
    <w:p w:rsidR="00F038D8" w:rsidRPr="00EF16C4" w:rsidRDefault="00F038D8" w:rsidP="00B7692D">
      <w:pPr>
        <w:pStyle w:val="a3"/>
        <w:ind w:firstLine="900"/>
      </w:pPr>
      <w:r w:rsidRPr="00EF16C4">
        <w:t>-осуществлять страхование работников от несчастных случаев на производстве;</w:t>
      </w:r>
    </w:p>
    <w:p w:rsidR="00F038D8" w:rsidRPr="00EF16C4" w:rsidRDefault="00F038D8" w:rsidP="00B7692D">
      <w:pPr>
        <w:pStyle w:val="a3"/>
        <w:ind w:firstLine="900"/>
      </w:pPr>
      <w:r w:rsidRPr="00EF16C4">
        <w:t>-обеспечить обязательное медицинское страхование работаю</w:t>
      </w:r>
      <w:r w:rsidRPr="00EF16C4">
        <w:softHyphen/>
        <w:t>щих, с выдачей полисов по медицинскому страхованию;</w:t>
      </w:r>
    </w:p>
    <w:p w:rsidR="00F038D8" w:rsidRPr="00EF16C4" w:rsidRDefault="00F038D8" w:rsidP="00B7692D">
      <w:pPr>
        <w:pStyle w:val="a3"/>
        <w:ind w:firstLine="900"/>
      </w:pPr>
      <w:r w:rsidRPr="00EF16C4">
        <w:t>-своевременно перечислять средства в страховые фонды в раз</w:t>
      </w:r>
      <w:r w:rsidRPr="00EF16C4">
        <w:softHyphen/>
        <w:t>мерах, определяемых законодательством;</w:t>
      </w:r>
    </w:p>
    <w:p w:rsidR="00F038D8" w:rsidRPr="00EF16C4" w:rsidRDefault="00F038D8" w:rsidP="00B34688">
      <w:pPr>
        <w:pStyle w:val="a3"/>
        <w:ind w:firstLine="900"/>
      </w:pPr>
      <w:r w:rsidRPr="00EF16C4">
        <w:t>-вести персонифицированный учет в соот</w:t>
      </w:r>
      <w:r w:rsidRPr="00EF16C4">
        <w:softHyphen/>
        <w:t>ветствии с Законом РФ «Об индивидуальном (персонифицированном) учете в системе государственного пенсионного страхования»; своевре</w:t>
      </w:r>
      <w:r w:rsidRPr="00EF16C4">
        <w:softHyphen/>
        <w:t>менно и достоверно оформлять сведения о стаже и заработной плате ра</w:t>
      </w:r>
      <w:r w:rsidRPr="00EF16C4">
        <w:softHyphen/>
        <w:t>ботающих для представления их в пенсионные фонды;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bCs/>
        </w:rPr>
      </w:pPr>
    </w:p>
    <w:p w:rsidR="00F038D8" w:rsidRPr="00EF16C4" w:rsidRDefault="00F038D8" w:rsidP="00A83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i/>
          <w:iCs/>
        </w:rPr>
      </w:pPr>
      <w:r w:rsidRPr="00EF16C4">
        <w:rPr>
          <w:b/>
          <w:bCs/>
          <w:i/>
          <w:iCs/>
        </w:rPr>
        <w:t>Раздел 9. Заключительные положения</w:t>
      </w:r>
    </w:p>
    <w:p w:rsidR="00F038D8" w:rsidRPr="00EF16C4" w:rsidRDefault="00F038D8" w:rsidP="00B34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</w:rPr>
      </w:pP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9.1.Изменения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 Ни одна из сторон не может в течение установленного срока прекратить действие коллективного договора в одностороннем порядке.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9.2.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Подписанный сторонами Договор с приложениями в семидневный срок работодатель направляет на уведомительную регистрацию в соответствующий орган по труду.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Неурегулированные разногласия становятся предметом дальнейших коллективных переговоров или разрешаются в соответствии с гл. 61 ТК РФ, иными федеральными законами.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lastRenderedPageBreak/>
        <w:t xml:space="preserve"> 9.3.Контроль за выполнением Договора осуществляют Стороны, подписавшие его. В целях контроля за исполнением принятых обязательств назначаются ответственные от каждой Стороны за выполнение конкретных мероприятий Договора.</w:t>
      </w:r>
    </w:p>
    <w:p w:rsidR="00F038D8" w:rsidRPr="00EF16C4" w:rsidRDefault="00F038D8" w:rsidP="00B7692D">
      <w:pPr>
        <w:pStyle w:val="a3"/>
        <w:ind w:firstLine="900"/>
      </w:pPr>
      <w:r w:rsidRPr="00EF16C4">
        <w:t>9.4.Стороны обязуются осуществлять проверку хода выполнения настоящего коллек</w:t>
      </w:r>
      <w:r w:rsidRPr="00EF16C4">
        <w:softHyphen/>
        <w:t>тивного договора по итогам года (полугодия) и информировать работ</w:t>
      </w:r>
      <w:r w:rsidRPr="00EF16C4">
        <w:softHyphen/>
        <w:t>ников о результатах проверок на собраниях (конференциях) работни</w:t>
      </w:r>
      <w:r w:rsidRPr="00EF16C4">
        <w:softHyphen/>
        <w:t>ков. С отчетом выступают первые лица обеих сторон, подписавших кол</w:t>
      </w:r>
      <w:r w:rsidRPr="00EF16C4">
        <w:softHyphen/>
        <w:t>лективный договор.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9.5. Работодатель обязуется ежегодно информировать представительный орган работников о финансово-экономическом положении организации, основных направлениях производственной деятельности, перспективах развития, важнейших организационных и других изменениях.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9.6. Стороны обязуются разрешать возникающие спорные проблемы и ситуации методами консультаций, переговоров и компромиссов.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9.7.Стороны,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9.8.Действие настоящего Договора распространяется на всех работников организации (ее филиала, представительства и иного обособленного структурного подразделения), за исключением случаев, установленных в договоре.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9.9.При приеме на работу работодатель или его представитель обязан ознакомить работника с настоящим Договором.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9.10.Настоящий Договор заключен сроком на 3 года  (не более трех лет) и вступает в силу со дня подписания его Сторонами (либо со дня, установленного Договором).</w:t>
      </w:r>
    </w:p>
    <w:p w:rsidR="00F038D8" w:rsidRPr="00EF16C4" w:rsidRDefault="00F038D8" w:rsidP="00B769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</w:pPr>
      <w:r w:rsidRPr="00EF16C4">
        <w:t>9.11.Неотъемлемой частью коллективного договора являются Приложения к нему, указанные в тексте.</w:t>
      </w:r>
    </w:p>
    <w:p w:rsidR="00F038D8" w:rsidRPr="00EF16C4" w:rsidRDefault="00F038D8" w:rsidP="006E3B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  <w:iCs/>
        </w:rPr>
      </w:pPr>
    </w:p>
    <w:sectPr w:rsidR="00F038D8" w:rsidRPr="00EF16C4" w:rsidSect="003C4C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4E" w:rsidRDefault="00DD154E" w:rsidP="003C4C6D">
      <w:r>
        <w:separator/>
      </w:r>
    </w:p>
  </w:endnote>
  <w:endnote w:type="continuationSeparator" w:id="0">
    <w:p w:rsidR="00DD154E" w:rsidRDefault="00DD154E" w:rsidP="003C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4E" w:rsidRDefault="00DD154E" w:rsidP="003C4C6D">
      <w:r>
        <w:separator/>
      </w:r>
    </w:p>
  </w:footnote>
  <w:footnote w:type="continuationSeparator" w:id="0">
    <w:p w:rsidR="00DD154E" w:rsidRDefault="00DD154E" w:rsidP="003C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45103"/>
      <w:docPartObj>
        <w:docPartGallery w:val="Page Numbers (Top of Page)"/>
        <w:docPartUnique/>
      </w:docPartObj>
    </w:sdtPr>
    <w:sdtEndPr/>
    <w:sdtContent>
      <w:p w:rsidR="003C4C6D" w:rsidRDefault="003C4C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77">
          <w:rPr>
            <w:noProof/>
          </w:rPr>
          <w:t>2</w:t>
        </w:r>
        <w:r>
          <w:fldChar w:fldCharType="end"/>
        </w:r>
      </w:p>
    </w:sdtContent>
  </w:sdt>
  <w:p w:rsidR="003C4C6D" w:rsidRDefault="003C4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4178A"/>
    <w:multiLevelType w:val="multilevel"/>
    <w:tmpl w:val="54C0D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0"/>
    <w:rsid w:val="000739ED"/>
    <w:rsid w:val="000D0044"/>
    <w:rsid w:val="000D03F9"/>
    <w:rsid w:val="000E6C67"/>
    <w:rsid w:val="000E6E17"/>
    <w:rsid w:val="00120553"/>
    <w:rsid w:val="00120CFF"/>
    <w:rsid w:val="00134E13"/>
    <w:rsid w:val="001547BE"/>
    <w:rsid w:val="00157834"/>
    <w:rsid w:val="00167F3A"/>
    <w:rsid w:val="00171D52"/>
    <w:rsid w:val="001B49CC"/>
    <w:rsid w:val="002050CF"/>
    <w:rsid w:val="00217091"/>
    <w:rsid w:val="0025582B"/>
    <w:rsid w:val="002632EA"/>
    <w:rsid w:val="00283B02"/>
    <w:rsid w:val="002937A0"/>
    <w:rsid w:val="00294B6C"/>
    <w:rsid w:val="00296AFA"/>
    <w:rsid w:val="002A0FC7"/>
    <w:rsid w:val="002A48D1"/>
    <w:rsid w:val="002A706D"/>
    <w:rsid w:val="002C7305"/>
    <w:rsid w:val="002E54EC"/>
    <w:rsid w:val="00300D77"/>
    <w:rsid w:val="003039B7"/>
    <w:rsid w:val="00324CE4"/>
    <w:rsid w:val="00342E62"/>
    <w:rsid w:val="003520AF"/>
    <w:rsid w:val="00361AD3"/>
    <w:rsid w:val="0037022F"/>
    <w:rsid w:val="003747F0"/>
    <w:rsid w:val="00383944"/>
    <w:rsid w:val="00386AEB"/>
    <w:rsid w:val="003B0E9C"/>
    <w:rsid w:val="003B5C40"/>
    <w:rsid w:val="003C051F"/>
    <w:rsid w:val="003C29A2"/>
    <w:rsid w:val="003C4C6D"/>
    <w:rsid w:val="003C617C"/>
    <w:rsid w:val="003E5C87"/>
    <w:rsid w:val="003F6E1B"/>
    <w:rsid w:val="00411588"/>
    <w:rsid w:val="00411EBF"/>
    <w:rsid w:val="00413C45"/>
    <w:rsid w:val="0042169C"/>
    <w:rsid w:val="00434CAB"/>
    <w:rsid w:val="00463EDB"/>
    <w:rsid w:val="00484BC6"/>
    <w:rsid w:val="00491256"/>
    <w:rsid w:val="004A4857"/>
    <w:rsid w:val="004C6A2C"/>
    <w:rsid w:val="00502AE3"/>
    <w:rsid w:val="0050388F"/>
    <w:rsid w:val="00511169"/>
    <w:rsid w:val="005439D9"/>
    <w:rsid w:val="0055509A"/>
    <w:rsid w:val="00585194"/>
    <w:rsid w:val="005A12F1"/>
    <w:rsid w:val="005A2D6E"/>
    <w:rsid w:val="005E3FE5"/>
    <w:rsid w:val="005E7763"/>
    <w:rsid w:val="006017D9"/>
    <w:rsid w:val="00615411"/>
    <w:rsid w:val="00625DA5"/>
    <w:rsid w:val="006450EB"/>
    <w:rsid w:val="00651E71"/>
    <w:rsid w:val="006A16B0"/>
    <w:rsid w:val="006B2956"/>
    <w:rsid w:val="006B4045"/>
    <w:rsid w:val="006E3B5E"/>
    <w:rsid w:val="006E5DDA"/>
    <w:rsid w:val="006F5453"/>
    <w:rsid w:val="0070261E"/>
    <w:rsid w:val="0074311F"/>
    <w:rsid w:val="00783271"/>
    <w:rsid w:val="007F153C"/>
    <w:rsid w:val="007F3082"/>
    <w:rsid w:val="007F5214"/>
    <w:rsid w:val="00806697"/>
    <w:rsid w:val="008338A6"/>
    <w:rsid w:val="008902EA"/>
    <w:rsid w:val="008924D5"/>
    <w:rsid w:val="008A2C4F"/>
    <w:rsid w:val="008C4F57"/>
    <w:rsid w:val="008C72E2"/>
    <w:rsid w:val="008D04E2"/>
    <w:rsid w:val="00910E63"/>
    <w:rsid w:val="00912D2C"/>
    <w:rsid w:val="009835DC"/>
    <w:rsid w:val="009A1CBD"/>
    <w:rsid w:val="009A26BC"/>
    <w:rsid w:val="009B0CEE"/>
    <w:rsid w:val="009B2F5A"/>
    <w:rsid w:val="009D6B02"/>
    <w:rsid w:val="009F57F1"/>
    <w:rsid w:val="00A05C8C"/>
    <w:rsid w:val="00A47E6A"/>
    <w:rsid w:val="00A66F0D"/>
    <w:rsid w:val="00A8363A"/>
    <w:rsid w:val="00A843A1"/>
    <w:rsid w:val="00B34688"/>
    <w:rsid w:val="00B62209"/>
    <w:rsid w:val="00B7692D"/>
    <w:rsid w:val="00BB3861"/>
    <w:rsid w:val="00BB46BE"/>
    <w:rsid w:val="00BC6E80"/>
    <w:rsid w:val="00BC7A08"/>
    <w:rsid w:val="00BD6145"/>
    <w:rsid w:val="00BE1891"/>
    <w:rsid w:val="00C034E0"/>
    <w:rsid w:val="00C40D0F"/>
    <w:rsid w:val="00C43FD2"/>
    <w:rsid w:val="00C82A22"/>
    <w:rsid w:val="00CA151B"/>
    <w:rsid w:val="00CB1E0B"/>
    <w:rsid w:val="00CE65A0"/>
    <w:rsid w:val="00D117E0"/>
    <w:rsid w:val="00D221AC"/>
    <w:rsid w:val="00D34CFE"/>
    <w:rsid w:val="00D351DB"/>
    <w:rsid w:val="00D37C9B"/>
    <w:rsid w:val="00D43DA6"/>
    <w:rsid w:val="00D77B97"/>
    <w:rsid w:val="00D82B2D"/>
    <w:rsid w:val="00DA55CC"/>
    <w:rsid w:val="00DC413D"/>
    <w:rsid w:val="00DC679D"/>
    <w:rsid w:val="00DC7DD1"/>
    <w:rsid w:val="00DD154E"/>
    <w:rsid w:val="00DD43A6"/>
    <w:rsid w:val="00E34677"/>
    <w:rsid w:val="00E521B0"/>
    <w:rsid w:val="00E9680D"/>
    <w:rsid w:val="00EA6534"/>
    <w:rsid w:val="00EF16C4"/>
    <w:rsid w:val="00F038D8"/>
    <w:rsid w:val="00F20993"/>
    <w:rsid w:val="00F33D1C"/>
    <w:rsid w:val="00F50EDC"/>
    <w:rsid w:val="00F63DE6"/>
    <w:rsid w:val="00F85623"/>
    <w:rsid w:val="00F859B5"/>
    <w:rsid w:val="00FA3E67"/>
    <w:rsid w:val="00FA74E6"/>
    <w:rsid w:val="00FC53A5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2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буквенная нумерация"/>
    <w:uiPriority w:val="99"/>
    <w:rsid w:val="00B7692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 Indent"/>
    <w:basedOn w:val="a3"/>
    <w:link w:val="a5"/>
    <w:uiPriority w:val="99"/>
    <w:rsid w:val="00B769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769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D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6D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4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6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2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буквенная нумерация"/>
    <w:uiPriority w:val="99"/>
    <w:rsid w:val="00B7692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 Indent"/>
    <w:basedOn w:val="a3"/>
    <w:link w:val="a5"/>
    <w:uiPriority w:val="99"/>
    <w:rsid w:val="00B769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769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D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6D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4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6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Kab218</dc:creator>
  <cp:lastModifiedBy>Пользователь</cp:lastModifiedBy>
  <cp:revision>2</cp:revision>
  <cp:lastPrinted>2021-09-15T10:46:00Z</cp:lastPrinted>
  <dcterms:created xsi:type="dcterms:W3CDTF">2022-03-16T12:12:00Z</dcterms:created>
  <dcterms:modified xsi:type="dcterms:W3CDTF">2022-03-16T12:12:00Z</dcterms:modified>
</cp:coreProperties>
</file>